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57237" w14:textId="77777777" w:rsidR="00D70CE2" w:rsidRDefault="00D70CE2" w:rsidP="006E5AFB">
      <w:pPr>
        <w:jc w:val="center"/>
        <w:rPr>
          <w:b/>
          <w:u w:val="single"/>
        </w:rPr>
      </w:pPr>
      <w:r w:rsidRPr="00D70CE2">
        <w:rPr>
          <w:b/>
          <w:u w:val="single"/>
        </w:rPr>
        <w:t>OFFICIAL NOTICE OF ZONING</w:t>
      </w:r>
      <w:r w:rsidR="00C00E49">
        <w:rPr>
          <w:b/>
          <w:u w:val="single"/>
        </w:rPr>
        <w:t xml:space="preserve"> APPEALS</w:t>
      </w:r>
      <w:r w:rsidRPr="00D70CE2">
        <w:rPr>
          <w:b/>
          <w:u w:val="single"/>
        </w:rPr>
        <w:t xml:space="preserve"> HEARING</w:t>
      </w:r>
    </w:p>
    <w:p w14:paraId="430B6C77" w14:textId="7F6E5B26"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F4778C">
        <w:t>May</w:t>
      </w:r>
      <w:r w:rsidR="00DF5995">
        <w:t xml:space="preserve"> 2</w:t>
      </w:r>
      <w:r w:rsidR="00F4778C">
        <w:t>5</w:t>
      </w:r>
      <w:r w:rsidR="003A7F93">
        <w:t>, 202</w:t>
      </w:r>
      <w:r w:rsidR="00DF5995">
        <w:t>4</w:t>
      </w:r>
      <w:r>
        <w:t>)</w:t>
      </w:r>
    </w:p>
    <w:p w14:paraId="284CEBD2" w14:textId="77777777" w:rsidR="00D70CE2" w:rsidRDefault="00D70CE2" w:rsidP="00D70CE2"/>
    <w:p w14:paraId="29FFA1EB" w14:textId="61A3D4C5" w:rsidR="00D70CE2" w:rsidRDefault="00D70CE2" w:rsidP="00D70CE2">
      <w:r w:rsidRPr="00D70CE2">
        <w:rPr>
          <w:b/>
        </w:rPr>
        <w:t>NOTICE IS HEREBY GIVEN</w:t>
      </w:r>
      <w:r w:rsidR="0094294B">
        <w:t xml:space="preserve"> that on</w:t>
      </w:r>
      <w:r w:rsidR="009B0409">
        <w:t xml:space="preserve"> </w:t>
      </w:r>
      <w:r w:rsidR="00F4778C">
        <w:t>June 18</w:t>
      </w:r>
      <w:r w:rsidR="003A7F93">
        <w:t>, 202</w:t>
      </w:r>
      <w:r w:rsidR="00553911">
        <w:t>4</w:t>
      </w:r>
      <w:r w:rsidR="0075390C">
        <w:t xml:space="preserve">, the Andover </w:t>
      </w:r>
      <w:r w:rsidR="00DF5995">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702504FA" w14:textId="4181EEF9" w:rsidR="00D70CE2" w:rsidRPr="00D70CE2" w:rsidRDefault="007964E5" w:rsidP="00D70CE2">
      <w:pPr>
        <w:pBdr>
          <w:bottom w:val="single" w:sz="4" w:space="1" w:color="auto"/>
        </w:pBdr>
        <w:rPr>
          <w:b/>
        </w:rPr>
      </w:pPr>
      <w:r>
        <w:rPr>
          <w:b/>
        </w:rPr>
        <w:t xml:space="preserve">Case No. </w:t>
      </w:r>
      <w:r w:rsidR="00DF5995">
        <w:rPr>
          <w:b/>
        </w:rPr>
        <w:t>Z-</w:t>
      </w:r>
      <w:r w:rsidR="00F4778C">
        <w:rPr>
          <w:b/>
        </w:rPr>
        <w:t>VA</w:t>
      </w:r>
      <w:r w:rsidR="00DF5995">
        <w:rPr>
          <w:b/>
        </w:rPr>
        <w:t>24-000</w:t>
      </w:r>
      <w:r w:rsidR="00F4778C">
        <w:rPr>
          <w:b/>
        </w:rPr>
        <w:t>1</w:t>
      </w:r>
    </w:p>
    <w:p w14:paraId="573CE015" w14:textId="77777777" w:rsidR="008F4FCA" w:rsidRDefault="008F4FCA" w:rsidP="00D70CE2"/>
    <w:p w14:paraId="556D69CF" w14:textId="50115AFC" w:rsidR="00F17A6C" w:rsidRPr="00DF5995" w:rsidRDefault="00F4778C" w:rsidP="00F17A6C">
      <w:pPr>
        <w:rPr>
          <w:b/>
          <w:bCs/>
        </w:rPr>
      </w:pPr>
      <w:r>
        <w:rPr>
          <w:b/>
          <w:bCs/>
        </w:rPr>
        <w:t>Vacation request of 0.031 acres</w:t>
      </w:r>
      <w:r w:rsidR="009F0EA7">
        <w:rPr>
          <w:b/>
          <w:bCs/>
        </w:rPr>
        <w:t xml:space="preserve"> of the Right-of-Way</w:t>
      </w:r>
      <w:r w:rsidR="00DF5995" w:rsidRPr="00DF5995">
        <w:rPr>
          <w:b/>
          <w:bCs/>
        </w:rPr>
        <w:t xml:space="preserve"> </w:t>
      </w:r>
      <w:r w:rsidR="009F0EA7">
        <w:rPr>
          <w:b/>
          <w:bCs/>
        </w:rPr>
        <w:t xml:space="preserve">along Sunset Drive, abutting </w:t>
      </w:r>
      <w:r w:rsidR="00DF5995" w:rsidRPr="00DF5995">
        <w:rPr>
          <w:b/>
          <w:bCs/>
        </w:rPr>
        <w:t>the</w:t>
      </w:r>
      <w:r>
        <w:rPr>
          <w:b/>
          <w:bCs/>
        </w:rPr>
        <w:t xml:space="preserve"> property zoned</w:t>
      </w:r>
      <w:r w:rsidR="00DF5995" w:rsidRPr="00DF5995">
        <w:rPr>
          <w:b/>
          <w:bCs/>
        </w:rPr>
        <w:t xml:space="preserve"> </w:t>
      </w:r>
      <w:r w:rsidR="00442788">
        <w:rPr>
          <w:b/>
          <w:bCs/>
        </w:rPr>
        <w:t>MXN Neighborhood</w:t>
      </w:r>
      <w:r w:rsidR="00DF5995" w:rsidRPr="00DF5995">
        <w:rPr>
          <w:b/>
          <w:bCs/>
        </w:rPr>
        <w:t xml:space="preserve"> Transition</w:t>
      </w:r>
      <w:r w:rsidR="00442788">
        <w:rPr>
          <w:b/>
          <w:bCs/>
        </w:rPr>
        <w:t xml:space="preserve"> / Mixed-Use</w:t>
      </w:r>
      <w:r w:rsidR="00DF5995" w:rsidRPr="00DF5995">
        <w:rPr>
          <w:b/>
          <w:bCs/>
        </w:rPr>
        <w:t xml:space="preserve"> District</w:t>
      </w:r>
      <w:r w:rsidR="00DF5995">
        <w:rPr>
          <w:b/>
          <w:bCs/>
        </w:rPr>
        <w:t>,</w:t>
      </w:r>
      <w:r w:rsidR="00BF0BDF">
        <w:rPr>
          <w:b/>
          <w:bCs/>
        </w:rPr>
        <w:t xml:space="preserve"> and</w:t>
      </w:r>
      <w:r w:rsidR="00DF5995">
        <w:rPr>
          <w:b/>
          <w:bCs/>
        </w:rPr>
        <w:t xml:space="preserve"> </w:t>
      </w:r>
      <w:r w:rsidR="004D3A84" w:rsidRPr="00DF5995">
        <w:rPr>
          <w:b/>
          <w:bCs/>
        </w:rPr>
        <w:t>described as follows:</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0973CCE9" w14:textId="4D0F3E56" w:rsidR="00F4778C" w:rsidRPr="00F4778C" w:rsidRDefault="00F4778C" w:rsidP="00F4778C">
      <w:pPr>
        <w:ind w:left="720"/>
        <w:rPr>
          <w:rFonts w:eastAsia="Arial" w:cs="Times New Roman"/>
          <w:bCs/>
          <w:w w:val="105"/>
        </w:rPr>
      </w:pPr>
      <w:r>
        <w:rPr>
          <w:rFonts w:eastAsia="Arial" w:cs="Times New Roman"/>
          <w:bCs/>
          <w:w w:val="105"/>
        </w:rPr>
        <w:t xml:space="preserve">A </w:t>
      </w:r>
      <w:r w:rsidRPr="00F4778C">
        <w:rPr>
          <w:rFonts w:eastAsia="Arial" w:cs="Times New Roman"/>
          <w:bCs/>
          <w:w w:val="105"/>
        </w:rPr>
        <w:t>tract of land located in Sunset Drive Right of Way, Willowbrook 2nd Addition to Butler</w:t>
      </w:r>
    </w:p>
    <w:p w14:paraId="3A88CD3A" w14:textId="77777777" w:rsidR="00F4778C" w:rsidRPr="00F4778C" w:rsidRDefault="00F4778C" w:rsidP="00F4778C">
      <w:pPr>
        <w:ind w:left="720"/>
        <w:rPr>
          <w:rFonts w:eastAsia="Arial" w:cs="Times New Roman"/>
          <w:bCs/>
          <w:w w:val="105"/>
        </w:rPr>
      </w:pPr>
      <w:r w:rsidRPr="00F4778C">
        <w:rPr>
          <w:rFonts w:eastAsia="Arial" w:cs="Times New Roman"/>
          <w:bCs/>
          <w:w w:val="105"/>
        </w:rPr>
        <w:t>County, Kansas, as prepared by Allen D. Lowry, Professional Surveyor, License number 755</w:t>
      </w:r>
    </w:p>
    <w:p w14:paraId="2D3607F5" w14:textId="77777777" w:rsidR="00F4778C" w:rsidRPr="00F4778C" w:rsidRDefault="00F4778C" w:rsidP="00F4778C">
      <w:pPr>
        <w:ind w:left="720"/>
        <w:rPr>
          <w:rFonts w:eastAsia="Arial" w:cs="Times New Roman"/>
          <w:bCs/>
          <w:w w:val="105"/>
        </w:rPr>
      </w:pPr>
      <w:r w:rsidRPr="00F4778C">
        <w:rPr>
          <w:rFonts w:eastAsia="Arial" w:cs="Times New Roman"/>
          <w:bCs/>
          <w:w w:val="105"/>
        </w:rPr>
        <w:t>on April 10, 2024, said tract of land having a basis of bearings of Kansas State Plane</w:t>
      </w:r>
    </w:p>
    <w:p w14:paraId="0CDC0C56" w14:textId="77777777" w:rsidR="00F4778C" w:rsidRPr="00F4778C" w:rsidRDefault="00F4778C" w:rsidP="00F4778C">
      <w:pPr>
        <w:ind w:left="720"/>
        <w:rPr>
          <w:rFonts w:eastAsia="Arial" w:cs="Times New Roman"/>
          <w:bCs/>
          <w:w w:val="105"/>
        </w:rPr>
      </w:pPr>
      <w:r w:rsidRPr="00F4778C">
        <w:rPr>
          <w:rFonts w:eastAsia="Arial" w:cs="Times New Roman"/>
          <w:bCs/>
          <w:w w:val="105"/>
        </w:rPr>
        <w:t>Coordinate System 1983, South Zone bearing of N89°25'21"E along the South line of Lot 8,</w:t>
      </w:r>
    </w:p>
    <w:p w14:paraId="70D1F9E9" w14:textId="77777777" w:rsidR="00F4778C" w:rsidRPr="00F4778C" w:rsidRDefault="00F4778C" w:rsidP="00F4778C">
      <w:pPr>
        <w:ind w:left="720"/>
        <w:rPr>
          <w:rFonts w:eastAsia="Arial" w:cs="Times New Roman"/>
          <w:bCs/>
          <w:w w:val="105"/>
        </w:rPr>
      </w:pPr>
      <w:r w:rsidRPr="00F4778C">
        <w:rPr>
          <w:rFonts w:eastAsia="Arial" w:cs="Times New Roman"/>
          <w:bCs/>
          <w:w w:val="105"/>
        </w:rPr>
        <w:t>Block “H”, of said Willowbrook 2nd, and being more particularly described as follows:</w:t>
      </w:r>
    </w:p>
    <w:p w14:paraId="426D421A" w14:textId="77777777" w:rsidR="00F4778C" w:rsidRPr="00F4778C" w:rsidRDefault="00F4778C" w:rsidP="00F4778C">
      <w:pPr>
        <w:ind w:left="720"/>
        <w:rPr>
          <w:rFonts w:eastAsia="Arial" w:cs="Times New Roman"/>
          <w:bCs/>
          <w:w w:val="105"/>
        </w:rPr>
      </w:pPr>
      <w:r w:rsidRPr="00F4778C">
        <w:rPr>
          <w:rFonts w:eastAsia="Arial" w:cs="Times New Roman"/>
          <w:bCs/>
          <w:w w:val="105"/>
        </w:rPr>
        <w:t>BEGINNING at a 5/8” rebar found at the Southeast corner of Lot 8, Block “H”, of said</w:t>
      </w:r>
    </w:p>
    <w:p w14:paraId="748DACFE" w14:textId="77777777" w:rsidR="00F4778C" w:rsidRPr="00F4778C" w:rsidRDefault="00F4778C" w:rsidP="00F4778C">
      <w:pPr>
        <w:ind w:left="720"/>
        <w:rPr>
          <w:rFonts w:eastAsia="Arial" w:cs="Times New Roman"/>
          <w:bCs/>
          <w:w w:val="105"/>
        </w:rPr>
      </w:pPr>
      <w:r w:rsidRPr="00F4778C">
        <w:rPr>
          <w:rFonts w:eastAsia="Arial" w:cs="Times New Roman"/>
          <w:bCs/>
          <w:w w:val="105"/>
        </w:rPr>
        <w:t>Willowbrook 2nd; thence along a curve to the left 100.20 feet, said curve having a radius of</w:t>
      </w:r>
    </w:p>
    <w:p w14:paraId="7A328C66" w14:textId="77777777" w:rsidR="00F4778C" w:rsidRPr="00F4778C" w:rsidRDefault="00F4778C" w:rsidP="00F4778C">
      <w:pPr>
        <w:ind w:left="720"/>
        <w:rPr>
          <w:rFonts w:eastAsia="Arial" w:cs="Times New Roman"/>
          <w:bCs/>
          <w:w w:val="105"/>
        </w:rPr>
      </w:pPr>
      <w:r w:rsidRPr="00F4778C">
        <w:rPr>
          <w:rFonts w:eastAsia="Arial" w:cs="Times New Roman"/>
          <w:bCs/>
          <w:w w:val="105"/>
        </w:rPr>
        <w:t>210.56 feet, a central angle of 27°15’57”, and a long chord of 99.26 feet, bearing N22°37’27”W</w:t>
      </w:r>
    </w:p>
    <w:p w14:paraId="00411647" w14:textId="77777777" w:rsidR="00F4778C" w:rsidRPr="00F4778C" w:rsidRDefault="00F4778C" w:rsidP="00F4778C">
      <w:pPr>
        <w:ind w:left="720"/>
        <w:rPr>
          <w:rFonts w:eastAsia="Arial" w:cs="Times New Roman"/>
          <w:bCs/>
          <w:w w:val="105"/>
        </w:rPr>
      </w:pPr>
      <w:r w:rsidRPr="00F4778C">
        <w:rPr>
          <w:rFonts w:eastAsia="Arial" w:cs="Times New Roman"/>
          <w:bCs/>
          <w:w w:val="105"/>
        </w:rPr>
        <w:t>to a found 1/2” pipe at the Northeast corner of said Lot 8; thence 41.44 feet, S89°45'37"E</w:t>
      </w:r>
    </w:p>
    <w:p w14:paraId="5C004096" w14:textId="77777777" w:rsidR="00F4778C" w:rsidRPr="00F4778C" w:rsidRDefault="00F4778C" w:rsidP="00F4778C">
      <w:pPr>
        <w:ind w:left="720"/>
        <w:rPr>
          <w:rFonts w:eastAsia="Arial" w:cs="Times New Roman"/>
          <w:bCs/>
          <w:w w:val="105"/>
        </w:rPr>
      </w:pPr>
      <w:r w:rsidRPr="00F4778C">
        <w:rPr>
          <w:rFonts w:eastAsia="Arial" w:cs="Times New Roman"/>
          <w:bCs/>
          <w:w w:val="105"/>
        </w:rPr>
        <w:t>along the north line of said Lot 8 extended to a set 5/8” rebar with a MKEC CLS 39 id cap;</w:t>
      </w:r>
    </w:p>
    <w:p w14:paraId="10BAAD70" w14:textId="77777777" w:rsidR="00F4778C" w:rsidRPr="00F4778C" w:rsidRDefault="00F4778C" w:rsidP="00F4778C">
      <w:pPr>
        <w:ind w:left="720"/>
        <w:rPr>
          <w:rFonts w:eastAsia="Arial" w:cs="Times New Roman"/>
          <w:bCs/>
          <w:w w:val="105"/>
        </w:rPr>
      </w:pPr>
      <w:r w:rsidRPr="00F4778C">
        <w:rPr>
          <w:rFonts w:eastAsia="Arial" w:cs="Times New Roman"/>
          <w:bCs/>
          <w:w w:val="105"/>
        </w:rPr>
        <w:t>thence along a curve to the left 44.49 feet, said curve having a radius of 235.00 feet, a central</w:t>
      </w:r>
    </w:p>
    <w:p w14:paraId="649C559C" w14:textId="77777777" w:rsidR="00F4778C" w:rsidRPr="00F4778C" w:rsidRDefault="00F4778C" w:rsidP="00F4778C">
      <w:pPr>
        <w:ind w:left="720"/>
        <w:rPr>
          <w:rFonts w:eastAsia="Arial" w:cs="Times New Roman"/>
          <w:bCs/>
          <w:w w:val="105"/>
        </w:rPr>
      </w:pPr>
      <w:r w:rsidRPr="00F4778C">
        <w:rPr>
          <w:rFonts w:eastAsia="Arial" w:cs="Times New Roman"/>
          <w:bCs/>
          <w:w w:val="105"/>
        </w:rPr>
        <w:t>angle of 10°50'49" and a long chord of 44.42 feet, bearing S04°50'02"W to a set 5/8” rebar with</w:t>
      </w:r>
    </w:p>
    <w:p w14:paraId="61AB372F" w14:textId="5C8D3D27" w:rsidR="0072412B" w:rsidRDefault="00F4778C" w:rsidP="00F4778C">
      <w:pPr>
        <w:ind w:left="720"/>
        <w:rPr>
          <w:rFonts w:eastAsia="Arial" w:cs="Times New Roman"/>
          <w:bCs/>
          <w:w w:val="105"/>
        </w:rPr>
      </w:pPr>
      <w:r w:rsidRPr="00F4778C">
        <w:rPr>
          <w:rFonts w:eastAsia="Arial" w:cs="Times New Roman"/>
          <w:bCs/>
          <w:w w:val="105"/>
        </w:rPr>
        <w:t>a MKEC CLS 39 id cap; thence 47.19 feet, S00°35'23"E to the POINT OF BEGINNING.</w:t>
      </w:r>
    </w:p>
    <w:p w14:paraId="6ED1866A" w14:textId="77777777" w:rsidR="00081192" w:rsidRDefault="00081192"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66493B6B" w:rsidR="00D70CE2" w:rsidRDefault="00F4778C" w:rsidP="00D70CE2">
      <w:pPr>
        <w:ind w:left="720"/>
      </w:pPr>
      <w:r>
        <w:t>428</w:t>
      </w:r>
      <w:r w:rsidR="00DF5995">
        <w:t xml:space="preserve"> E. </w:t>
      </w:r>
      <w:r>
        <w:t>Willowbrook</w:t>
      </w:r>
      <w:r w:rsidR="00DF5995">
        <w:t xml:space="preserve"> </w:t>
      </w:r>
      <w:r>
        <w:t>Street</w:t>
      </w:r>
      <w:r w:rsidR="0072412B">
        <w:t>, Andover, Butler County, Kansas</w:t>
      </w:r>
    </w:p>
    <w:p w14:paraId="6B1388A1" w14:textId="77777777" w:rsidR="0072412B" w:rsidRDefault="0072412B" w:rsidP="00D70CE2">
      <w:pPr>
        <w:ind w:left="720"/>
      </w:pPr>
    </w:p>
    <w:p w14:paraId="4B2CEF25" w14:textId="77777777" w:rsidR="00071671" w:rsidRDefault="00071671" w:rsidP="00071671">
      <w:r>
        <w:t>You may appear at this time in person, by agent, or attorney, if you so desire, and be heard on the matter.  After hearing the views and wishes of all persons interested in the case, the Board of Zoning Appeals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71DEED4B" w:rsidR="00D429D7" w:rsidRDefault="00D429D7" w:rsidP="008F4FCA">
      <w:pPr>
        <w:pBdr>
          <w:top w:val="single" w:sz="4" w:space="1" w:color="auto"/>
        </w:pBdr>
        <w:ind w:firstLine="720"/>
      </w:pPr>
      <w:r>
        <w:rPr>
          <w:b/>
        </w:rPr>
        <w:t xml:space="preserve">DATED </w:t>
      </w:r>
      <w:r>
        <w:t xml:space="preserve">this </w:t>
      </w:r>
      <w:r w:rsidR="007546D7">
        <w:t>2</w:t>
      </w:r>
      <w:r w:rsidR="00F4778C">
        <w:t>4</w:t>
      </w:r>
      <w:r w:rsidR="00DF5995" w:rsidRPr="00DF5995">
        <w:rPr>
          <w:vertAlign w:val="superscript"/>
        </w:rPr>
        <w:t>th</w:t>
      </w:r>
      <w:r w:rsidR="009725BA">
        <w:t xml:space="preserve"> </w:t>
      </w:r>
      <w:r w:rsidR="002F1709">
        <w:t xml:space="preserve">day of </w:t>
      </w:r>
      <w:r w:rsidR="00F4778C">
        <w:t>May</w:t>
      </w:r>
      <w:r w:rsidR="004F072D">
        <w:t>, 202</w:t>
      </w:r>
      <w:r w:rsidR="00DF5995">
        <w:t>4</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81192"/>
    <w:rsid w:val="000A104C"/>
    <w:rsid w:val="000A4E90"/>
    <w:rsid w:val="000D3940"/>
    <w:rsid w:val="000E4C41"/>
    <w:rsid w:val="00102400"/>
    <w:rsid w:val="00123C37"/>
    <w:rsid w:val="00131E67"/>
    <w:rsid w:val="0015428A"/>
    <w:rsid w:val="00172F9C"/>
    <w:rsid w:val="002010E0"/>
    <w:rsid w:val="00240BD2"/>
    <w:rsid w:val="00250F17"/>
    <w:rsid w:val="002524CA"/>
    <w:rsid w:val="0026400D"/>
    <w:rsid w:val="002B50CC"/>
    <w:rsid w:val="002E4E0A"/>
    <w:rsid w:val="002F0C84"/>
    <w:rsid w:val="002F1709"/>
    <w:rsid w:val="002F2ACA"/>
    <w:rsid w:val="003365C5"/>
    <w:rsid w:val="00343B06"/>
    <w:rsid w:val="003569D8"/>
    <w:rsid w:val="003818E6"/>
    <w:rsid w:val="003955D6"/>
    <w:rsid w:val="003A55C9"/>
    <w:rsid w:val="003A7F93"/>
    <w:rsid w:val="003D6A3D"/>
    <w:rsid w:val="00402352"/>
    <w:rsid w:val="004224CA"/>
    <w:rsid w:val="00427798"/>
    <w:rsid w:val="00434675"/>
    <w:rsid w:val="00437396"/>
    <w:rsid w:val="00442788"/>
    <w:rsid w:val="0046001E"/>
    <w:rsid w:val="004644D0"/>
    <w:rsid w:val="00475F34"/>
    <w:rsid w:val="00477D8A"/>
    <w:rsid w:val="004817A9"/>
    <w:rsid w:val="004A6BF0"/>
    <w:rsid w:val="004D1C9A"/>
    <w:rsid w:val="004D3A84"/>
    <w:rsid w:val="004D5F93"/>
    <w:rsid w:val="004F072D"/>
    <w:rsid w:val="00500264"/>
    <w:rsid w:val="00514E08"/>
    <w:rsid w:val="00546496"/>
    <w:rsid w:val="00553911"/>
    <w:rsid w:val="005A706C"/>
    <w:rsid w:val="005C08E3"/>
    <w:rsid w:val="005C5AA1"/>
    <w:rsid w:val="00647FF3"/>
    <w:rsid w:val="006832E6"/>
    <w:rsid w:val="006A5F0D"/>
    <w:rsid w:val="006B20AF"/>
    <w:rsid w:val="006C7F9A"/>
    <w:rsid w:val="006D423C"/>
    <w:rsid w:val="006E5AFB"/>
    <w:rsid w:val="006F27A4"/>
    <w:rsid w:val="006F7712"/>
    <w:rsid w:val="00710339"/>
    <w:rsid w:val="0071441B"/>
    <w:rsid w:val="0072412B"/>
    <w:rsid w:val="00736352"/>
    <w:rsid w:val="0075065C"/>
    <w:rsid w:val="0075390C"/>
    <w:rsid w:val="007546D7"/>
    <w:rsid w:val="00767487"/>
    <w:rsid w:val="0077026D"/>
    <w:rsid w:val="007964E5"/>
    <w:rsid w:val="007A1A82"/>
    <w:rsid w:val="007E4859"/>
    <w:rsid w:val="007F47CA"/>
    <w:rsid w:val="00802488"/>
    <w:rsid w:val="00875A45"/>
    <w:rsid w:val="008A11EB"/>
    <w:rsid w:val="008A59C1"/>
    <w:rsid w:val="008C23F1"/>
    <w:rsid w:val="008E736C"/>
    <w:rsid w:val="008F4FCA"/>
    <w:rsid w:val="00925E82"/>
    <w:rsid w:val="0094294B"/>
    <w:rsid w:val="00970ABF"/>
    <w:rsid w:val="009725BA"/>
    <w:rsid w:val="009765F8"/>
    <w:rsid w:val="00994EE9"/>
    <w:rsid w:val="009A3EEF"/>
    <w:rsid w:val="009B0409"/>
    <w:rsid w:val="009B2345"/>
    <w:rsid w:val="009B624E"/>
    <w:rsid w:val="009B7F8A"/>
    <w:rsid w:val="009E0068"/>
    <w:rsid w:val="009E2D90"/>
    <w:rsid w:val="009E4DA2"/>
    <w:rsid w:val="009F0EA7"/>
    <w:rsid w:val="00A03B91"/>
    <w:rsid w:val="00A06074"/>
    <w:rsid w:val="00A24EAF"/>
    <w:rsid w:val="00A414A7"/>
    <w:rsid w:val="00A7290D"/>
    <w:rsid w:val="00AB17B7"/>
    <w:rsid w:val="00AD565E"/>
    <w:rsid w:val="00B0398D"/>
    <w:rsid w:val="00B1093D"/>
    <w:rsid w:val="00B505F0"/>
    <w:rsid w:val="00B719D8"/>
    <w:rsid w:val="00BA5229"/>
    <w:rsid w:val="00BB182A"/>
    <w:rsid w:val="00BB4FD6"/>
    <w:rsid w:val="00BC58A1"/>
    <w:rsid w:val="00BD23C0"/>
    <w:rsid w:val="00BF0BDF"/>
    <w:rsid w:val="00BF286C"/>
    <w:rsid w:val="00C00E49"/>
    <w:rsid w:val="00C15908"/>
    <w:rsid w:val="00C26B98"/>
    <w:rsid w:val="00CD7E6F"/>
    <w:rsid w:val="00D03885"/>
    <w:rsid w:val="00D33936"/>
    <w:rsid w:val="00D429D7"/>
    <w:rsid w:val="00D654EB"/>
    <w:rsid w:val="00D70CE2"/>
    <w:rsid w:val="00D70E8E"/>
    <w:rsid w:val="00D9218F"/>
    <w:rsid w:val="00DF5995"/>
    <w:rsid w:val="00E11BF8"/>
    <w:rsid w:val="00E31388"/>
    <w:rsid w:val="00E33FFE"/>
    <w:rsid w:val="00E42AA3"/>
    <w:rsid w:val="00E6091E"/>
    <w:rsid w:val="00E8591A"/>
    <w:rsid w:val="00E87F67"/>
    <w:rsid w:val="00E964F4"/>
    <w:rsid w:val="00ED7BE1"/>
    <w:rsid w:val="00EF52C1"/>
    <w:rsid w:val="00F07BCA"/>
    <w:rsid w:val="00F17A6C"/>
    <w:rsid w:val="00F45FAF"/>
    <w:rsid w:val="00F4778C"/>
    <w:rsid w:val="00F61E1D"/>
    <w:rsid w:val="00F774F1"/>
    <w:rsid w:val="00F868B0"/>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26</cp:revision>
  <cp:lastPrinted>2024-04-25T15:36:00Z</cp:lastPrinted>
  <dcterms:created xsi:type="dcterms:W3CDTF">2023-08-24T13:37:00Z</dcterms:created>
  <dcterms:modified xsi:type="dcterms:W3CDTF">2024-05-22T13:48:00Z</dcterms:modified>
</cp:coreProperties>
</file>