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496AFFA4"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C4178D">
        <w:t>May</w:t>
      </w:r>
      <w:r w:rsidR="00DF5995">
        <w:t xml:space="preserve"> 2</w:t>
      </w:r>
      <w:r w:rsidR="00C4178D">
        <w:t>5</w:t>
      </w:r>
      <w:r w:rsidR="003A7F93">
        <w:t>, 202</w:t>
      </w:r>
      <w:r w:rsidR="00DF5995">
        <w:t>4</w:t>
      </w:r>
      <w:r>
        <w:t>)</w:t>
      </w:r>
    </w:p>
    <w:p w14:paraId="284CEBD2" w14:textId="77777777" w:rsidR="00D70CE2" w:rsidRDefault="00D70CE2" w:rsidP="00D70CE2"/>
    <w:p w14:paraId="29FFA1EB" w14:textId="1F09032F" w:rsidR="00D70CE2" w:rsidRDefault="00D70CE2" w:rsidP="00D70CE2">
      <w:r w:rsidRPr="00D70CE2">
        <w:rPr>
          <w:b/>
        </w:rPr>
        <w:t>NOTICE IS HEREBY GIVEN</w:t>
      </w:r>
      <w:r w:rsidR="0094294B">
        <w:t xml:space="preserve"> that on</w:t>
      </w:r>
      <w:r w:rsidR="009B0409">
        <w:t xml:space="preserve"> </w:t>
      </w:r>
      <w:r w:rsidR="00C4178D">
        <w:t>June</w:t>
      </w:r>
      <w:r w:rsidR="00DF5995">
        <w:t xml:space="preserve"> </w:t>
      </w:r>
      <w:r w:rsidR="00C4178D">
        <w:t>18</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77E32144" w:rsidR="00D70CE2" w:rsidRPr="00D70CE2" w:rsidRDefault="007964E5" w:rsidP="00D70CE2">
      <w:pPr>
        <w:pBdr>
          <w:bottom w:val="single" w:sz="4" w:space="1" w:color="auto"/>
        </w:pBdr>
        <w:rPr>
          <w:b/>
        </w:rPr>
      </w:pPr>
      <w:r>
        <w:rPr>
          <w:b/>
        </w:rPr>
        <w:t xml:space="preserve">Case No. </w:t>
      </w:r>
      <w:r w:rsidR="00DF5995">
        <w:rPr>
          <w:b/>
        </w:rPr>
        <w:t>Z-PUD24-0003</w:t>
      </w:r>
    </w:p>
    <w:p w14:paraId="573CE015" w14:textId="77777777" w:rsidR="008F4FCA" w:rsidRDefault="008F4FCA" w:rsidP="00D70CE2"/>
    <w:p w14:paraId="3790FBFD" w14:textId="77777777" w:rsidR="00C4178D" w:rsidRDefault="008C1C92" w:rsidP="00F17A6C">
      <w:pPr>
        <w:rPr>
          <w:b/>
          <w:bCs/>
        </w:rPr>
      </w:pPr>
      <w:r>
        <w:rPr>
          <w:b/>
          <w:bCs/>
        </w:rPr>
        <w:t>Proposed 12</w:t>
      </w:r>
      <w:r w:rsidRPr="008C1C92">
        <w:rPr>
          <w:b/>
          <w:bCs/>
          <w:vertAlign w:val="superscript"/>
        </w:rPr>
        <w:t>th</w:t>
      </w:r>
      <w:r>
        <w:rPr>
          <w:b/>
          <w:bCs/>
        </w:rPr>
        <w:t xml:space="preserve"> </w:t>
      </w:r>
      <w:r w:rsidR="00DA0EFA">
        <w:rPr>
          <w:b/>
          <w:bCs/>
        </w:rPr>
        <w:t>Amendment to the Cornerstone Planned Unit Development</w:t>
      </w:r>
      <w:r>
        <w:rPr>
          <w:b/>
          <w:bCs/>
        </w:rPr>
        <w:t>,</w:t>
      </w:r>
      <w:r w:rsidR="00C4178D">
        <w:rPr>
          <w:b/>
          <w:bCs/>
        </w:rPr>
        <w:t xml:space="preserve"> amending the description of Parcel No. 3 as follows:</w:t>
      </w:r>
    </w:p>
    <w:p w14:paraId="727D1AC4" w14:textId="77777777" w:rsidR="00C4178D" w:rsidRDefault="00C4178D" w:rsidP="00F17A6C">
      <w:pPr>
        <w:rPr>
          <w:b/>
          <w:bCs/>
        </w:rPr>
      </w:pPr>
    </w:p>
    <w:p w14:paraId="105B6AA7" w14:textId="15A34FCE" w:rsidR="00C4178D" w:rsidRDefault="00C4178D" w:rsidP="00F17A6C">
      <w:pPr>
        <w:rPr>
          <w:b/>
          <w:bCs/>
        </w:rPr>
      </w:pPr>
      <w:r>
        <w:rPr>
          <w:b/>
          <w:bCs/>
        </w:rPr>
        <w:t>To allow for all uses permitted in Parcel No. 1 of the Cornerstone Planned Unit Development, by right;</w:t>
      </w:r>
    </w:p>
    <w:p w14:paraId="6C8CCCA6" w14:textId="2A686B9B" w:rsidR="00C4178D" w:rsidRDefault="00C4178D" w:rsidP="00F17A6C">
      <w:pPr>
        <w:rPr>
          <w:b/>
          <w:bCs/>
        </w:rPr>
      </w:pPr>
      <w:r>
        <w:rPr>
          <w:b/>
          <w:bCs/>
        </w:rPr>
        <w:t>To specify the following special provisions for Apartment Land Use:</w:t>
      </w:r>
    </w:p>
    <w:p w14:paraId="05750048" w14:textId="03067660" w:rsidR="00C4178D" w:rsidRDefault="00C4178D" w:rsidP="00C4178D">
      <w:pPr>
        <w:pStyle w:val="ListParagraph"/>
        <w:numPr>
          <w:ilvl w:val="0"/>
          <w:numId w:val="3"/>
        </w:numPr>
        <w:rPr>
          <w:b/>
          <w:bCs/>
        </w:rPr>
      </w:pPr>
      <w:r>
        <w:rPr>
          <w:b/>
          <w:bCs/>
        </w:rPr>
        <w:t xml:space="preserve">The maximum height of dwelling units </w:t>
      </w:r>
      <w:r w:rsidR="00782BEE">
        <w:rPr>
          <w:b/>
          <w:bCs/>
        </w:rPr>
        <w:t xml:space="preserve">is </w:t>
      </w:r>
      <w:r>
        <w:rPr>
          <w:b/>
          <w:bCs/>
        </w:rPr>
        <w:t xml:space="preserve">to be limited to two-stories and </w:t>
      </w:r>
      <w:r w:rsidR="00782BEE">
        <w:rPr>
          <w:b/>
          <w:bCs/>
        </w:rPr>
        <w:t xml:space="preserve">shall </w:t>
      </w:r>
      <w:r>
        <w:rPr>
          <w:b/>
          <w:bCs/>
        </w:rPr>
        <w:t>not exceed a maximum height of 35 feet;</w:t>
      </w:r>
    </w:p>
    <w:p w14:paraId="267EA871" w14:textId="141CB49C" w:rsidR="00C4178D" w:rsidRDefault="00C4178D" w:rsidP="00C4178D">
      <w:pPr>
        <w:pStyle w:val="ListParagraph"/>
        <w:numPr>
          <w:ilvl w:val="0"/>
          <w:numId w:val="3"/>
        </w:numPr>
        <w:rPr>
          <w:b/>
          <w:bCs/>
        </w:rPr>
      </w:pPr>
      <w:r>
        <w:rPr>
          <w:b/>
          <w:bCs/>
        </w:rPr>
        <w:t xml:space="preserve">The maximum number of dwelling units </w:t>
      </w:r>
      <w:r w:rsidR="00782BEE">
        <w:rPr>
          <w:b/>
          <w:bCs/>
        </w:rPr>
        <w:t xml:space="preserve">is </w:t>
      </w:r>
      <w:r>
        <w:rPr>
          <w:b/>
          <w:bCs/>
        </w:rPr>
        <w:t>to be limited to 20 dwelling units per acre, and shall not exceed a total of 73 dwelling units;</w:t>
      </w:r>
    </w:p>
    <w:p w14:paraId="4590A0D3" w14:textId="0EFC1766" w:rsidR="00C4178D" w:rsidRPr="00C4178D" w:rsidRDefault="00876B84" w:rsidP="00C4178D">
      <w:pPr>
        <w:rPr>
          <w:b/>
          <w:bCs/>
        </w:rPr>
      </w:pPr>
      <w:r>
        <w:rPr>
          <w:b/>
          <w:bCs/>
        </w:rPr>
        <w:t>And t</w:t>
      </w:r>
      <w:r w:rsidR="00C4178D">
        <w:rPr>
          <w:b/>
          <w:bCs/>
        </w:rPr>
        <w:t>o set the maximum allowable lot coverage to 80%, provided at least 20% of the zoning lot area is dedicated to landscaping or open space;</w:t>
      </w:r>
    </w:p>
    <w:p w14:paraId="77F1BCE8" w14:textId="77777777" w:rsidR="00C4178D" w:rsidRDefault="00C4178D" w:rsidP="00F17A6C">
      <w:pPr>
        <w:rPr>
          <w:b/>
          <w:bCs/>
        </w:rPr>
      </w:pPr>
    </w:p>
    <w:p w14:paraId="556D69CF" w14:textId="4A21EFB3" w:rsidR="00F17A6C" w:rsidRPr="00DF5995" w:rsidRDefault="00DA0EFA" w:rsidP="00F17A6C">
      <w:pPr>
        <w:rPr>
          <w:b/>
          <w:bCs/>
        </w:rPr>
      </w:pPr>
      <w:r>
        <w:rPr>
          <w:b/>
          <w:bCs/>
        </w:rPr>
        <w:t>on the property</w:t>
      </w:r>
      <w:r w:rsidR="008C1C92">
        <w:rPr>
          <w:b/>
          <w:bCs/>
        </w:rPr>
        <w:t xml:space="preserve"> zoned B-3 Retail and Service Business District</w:t>
      </w:r>
      <w:r w:rsidR="009B78E2">
        <w:rPr>
          <w:b/>
          <w:bCs/>
        </w:rPr>
        <w:t>,</w:t>
      </w:r>
      <w:r w:rsidR="008C1C92">
        <w:rPr>
          <w:b/>
          <w:bCs/>
        </w:rPr>
        <w:t xml:space="preserve"> and</w:t>
      </w:r>
      <w:r>
        <w:rPr>
          <w:b/>
          <w:bCs/>
        </w:rPr>
        <w:t xml:space="preserve"> generally described as follows</w:t>
      </w:r>
      <w:r w:rsidR="004D3A84" w:rsidRPr="00DF5995">
        <w:rPr>
          <w:b/>
          <w:bCs/>
        </w:rPr>
        <w:t>:</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ED1866A" w14:textId="77DB5F66" w:rsidR="00081192" w:rsidRDefault="00C4178D" w:rsidP="00D70CE2">
      <w:pPr>
        <w:ind w:left="720"/>
        <w:rPr>
          <w:rFonts w:eastAsia="Arial" w:cs="Times New Roman"/>
          <w:bCs/>
          <w:w w:val="105"/>
        </w:rPr>
      </w:pPr>
      <w:r w:rsidRPr="00C4178D">
        <w:rPr>
          <w:rFonts w:eastAsia="Arial" w:cs="Times New Roman"/>
          <w:bCs/>
          <w:w w:val="105"/>
        </w:rPr>
        <w:t>A portion of the Southeast Quarter, Section 6, Township 27 South, Range 3 East, of the Sixth Principal Meridian, as prepared by Baughman Company, P.A., CLS 58, State of Kansas, County of Sedgwick, and described as beginning at the South Quarter Section corner of said Section 6; thence coincident with the west line of the Southeast Quarter on a Kansas Coordinate System 1983 South Zone Grid Bearing of N01°17’44”W, 270.03 feet, to the southwest corner of Lot 5, Block 1, THE REVISED CORNERSTONE FIRST ADDITION, an addition to the City of Andover, Butler County, Kansas; thence N89°35’49”E, parallel with and 270.00 feet north of said south line, and coincident with the south line of Lots 1, 2, 3, 4 and 5, Block 1, in THE REVISED CORNERSTONE FIRST ADDITION, 557.04, to a deflection point in the west line of Reserve “B”, in THE REVISED CORNERSTONE FIRST ADDITION; thence S00°24’11”E, perpendicular to the south line of the Southeast Quarter of said Section 6, and coincident with the west line of said Reserve ”B”, 270.00 feet, to a point in the south line of the Southeast Quarter of said Section 6; thence S89°35’49”W, coincident with the south line of the Southeast Quarter of said Section 6, 552.84 feet to the Point of Beginning.  Subject to road rights-of-way of record.</w:t>
      </w:r>
    </w:p>
    <w:p w14:paraId="503F0F7A" w14:textId="77777777" w:rsidR="00C4178D" w:rsidRDefault="00C4178D" w:rsidP="00D70CE2">
      <w:pPr>
        <w:ind w:left="720"/>
        <w:rPr>
          <w:rFonts w:eastAsia="Arial" w:cs="Times New Roman"/>
          <w:bCs/>
          <w:w w:val="105"/>
        </w:rPr>
      </w:pPr>
    </w:p>
    <w:p w14:paraId="5493FC9C" w14:textId="4CE6F69C" w:rsidR="00C4178D" w:rsidRDefault="00C4178D" w:rsidP="00D70CE2">
      <w:pPr>
        <w:ind w:left="720"/>
        <w:rPr>
          <w:rFonts w:eastAsia="Arial" w:cs="Times New Roman"/>
          <w:bCs/>
          <w:w w:val="105"/>
        </w:rPr>
      </w:pPr>
      <w:r>
        <w:rPr>
          <w:rFonts w:eastAsia="Arial" w:cs="Times New Roman"/>
          <w:bCs/>
          <w:w w:val="105"/>
        </w:rPr>
        <w:t>AND,</w:t>
      </w:r>
    </w:p>
    <w:p w14:paraId="4875B8C5" w14:textId="77777777" w:rsidR="00C4178D" w:rsidRDefault="00C4178D" w:rsidP="00D70CE2">
      <w:pPr>
        <w:ind w:left="720"/>
        <w:rPr>
          <w:rFonts w:eastAsia="Arial" w:cs="Times New Roman"/>
          <w:bCs/>
          <w:w w:val="105"/>
        </w:rPr>
      </w:pPr>
    </w:p>
    <w:p w14:paraId="1E2F4EB6" w14:textId="77777777" w:rsidR="00C4178D" w:rsidRPr="00C4178D" w:rsidRDefault="00C4178D" w:rsidP="00C4178D">
      <w:pPr>
        <w:ind w:left="720"/>
        <w:rPr>
          <w:rFonts w:eastAsia="Arial" w:cs="Times New Roman"/>
          <w:bCs/>
          <w:w w:val="105"/>
        </w:rPr>
      </w:pPr>
      <w:r w:rsidRPr="00C4178D">
        <w:rPr>
          <w:rFonts w:eastAsia="Arial" w:cs="Times New Roman"/>
          <w:bCs/>
          <w:w w:val="105"/>
        </w:rPr>
        <w:t>A portion of the Southeast Quarter, Section 6, Township 27 South, Range 3 East, of the Sixth Principal Meridian, as prepared by Baughman Company, P.A., CLS 58, State of Kansas, County of Sedgwick, and described as commencing at the South Quarter Section corner of said Section 6; thence coincident with the south line of the Southeast Quarter on a Kanas Coordinate System 1983 South Zone Grid Bearing of N89°35’49”E, 712.82 feet, to a point 1,600 feet west of the southeast corner of said Section 6, and to the southerly extension of the east line of Reserve “A”, THE REVISED CORNERSTONE FIRST ADDITION, an addition to the City of Andover, Butler County, Kansas, and for a point of beginning; thence N01°09’24”W, coincident with the east line of said Reserve “A”, 270.02 to a deflection point in the east line of said Reserve “A”; thence N89°35’49”E, parallel with and 270.00 feet north of said south line, coincident with the east line of said Reserve “A”, 175.02 feet to a deflection point in the east line of said Reserve “A”; thence S01°09’24”E, coincident with the southerly extension of the east line of said Reserve “A”, 270.02 feet to a point in the south line of said Section 6; thence S89°35’49”W, coincident with the south line of said Section 6, 175.02 feet to the point of beginning.  Subject to road rights-of-way of record.</w:t>
      </w:r>
    </w:p>
    <w:p w14:paraId="56BB5B27" w14:textId="77777777" w:rsidR="00C4178D" w:rsidRDefault="00C4178D" w:rsidP="00D70CE2">
      <w:pPr>
        <w:ind w:left="720"/>
        <w:rPr>
          <w:rFonts w:eastAsia="Arial" w:cs="Times New Roman"/>
          <w:bCs/>
          <w:w w:val="105"/>
        </w:rPr>
      </w:pPr>
    </w:p>
    <w:p w14:paraId="150D913E" w14:textId="77777777" w:rsidR="002A4FAF" w:rsidRDefault="002A4FAF"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7BDA0788" w:rsidR="00D70CE2" w:rsidRDefault="00DA0EFA" w:rsidP="00D70CE2">
      <w:pPr>
        <w:ind w:left="720"/>
      </w:pPr>
      <w:r>
        <w:t>600 Block of W. 21</w:t>
      </w:r>
      <w:r w:rsidRPr="00DA0EFA">
        <w:rPr>
          <w:vertAlign w:val="superscript"/>
        </w:rPr>
        <w:t>st</w:t>
      </w:r>
      <w:r>
        <w:t xml:space="preserve"> St</w:t>
      </w:r>
      <w:r w:rsidR="0072412B">
        <w:t>, Andover, Butler County, Kansas</w:t>
      </w:r>
    </w:p>
    <w:p w14:paraId="6B1388A1" w14:textId="77777777" w:rsidR="0072412B" w:rsidRDefault="0072412B" w:rsidP="00D70CE2">
      <w:pPr>
        <w:ind w:left="720"/>
      </w:pPr>
    </w:p>
    <w:p w14:paraId="4B2CEF25" w14:textId="77777777" w:rsidR="00071671" w:rsidRDefault="00071671" w:rsidP="00071671">
      <w:r>
        <w:t>You may appear at this time in person,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7B4246AC" w:rsidR="00D429D7" w:rsidRDefault="00D429D7" w:rsidP="008F4FCA">
      <w:pPr>
        <w:pBdr>
          <w:top w:val="single" w:sz="4" w:space="1" w:color="auto"/>
        </w:pBdr>
        <w:ind w:firstLine="720"/>
      </w:pPr>
      <w:r>
        <w:rPr>
          <w:b/>
        </w:rPr>
        <w:t xml:space="preserve">DATED </w:t>
      </w:r>
      <w:r>
        <w:t xml:space="preserve">this </w:t>
      </w:r>
      <w:r w:rsidR="007546D7">
        <w:t>2</w:t>
      </w:r>
      <w:r w:rsidR="00630952">
        <w:t>4</w:t>
      </w:r>
      <w:r w:rsidR="00DF5995" w:rsidRPr="00DF5995">
        <w:rPr>
          <w:vertAlign w:val="superscript"/>
        </w:rPr>
        <w:t>th</w:t>
      </w:r>
      <w:r w:rsidR="009725BA">
        <w:t xml:space="preserve"> </w:t>
      </w:r>
      <w:r w:rsidR="002F1709">
        <w:t xml:space="preserve">day of </w:t>
      </w:r>
      <w:r w:rsidR="00630952">
        <w:t>May</w:t>
      </w:r>
      <w:r w:rsidR="004F072D">
        <w:t>,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03220"/>
    <w:multiLevelType w:val="hybridMultilevel"/>
    <w:tmpl w:val="3BEC5430"/>
    <w:lvl w:ilvl="0" w:tplc="2D80E0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1"/>
  </w:num>
  <w:num w:numId="2" w16cid:durableId="1991860475">
    <w:abstractNumId w:val="2"/>
  </w:num>
  <w:num w:numId="3" w16cid:durableId="122680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7536C"/>
    <w:rsid w:val="00081192"/>
    <w:rsid w:val="000A104C"/>
    <w:rsid w:val="000A4E90"/>
    <w:rsid w:val="000D3940"/>
    <w:rsid w:val="000E4C41"/>
    <w:rsid w:val="00102400"/>
    <w:rsid w:val="00123C37"/>
    <w:rsid w:val="00131E67"/>
    <w:rsid w:val="0015428A"/>
    <w:rsid w:val="00172F9C"/>
    <w:rsid w:val="001B2267"/>
    <w:rsid w:val="002010E0"/>
    <w:rsid w:val="00240BD2"/>
    <w:rsid w:val="00250F17"/>
    <w:rsid w:val="002524CA"/>
    <w:rsid w:val="0026400D"/>
    <w:rsid w:val="002A4FAF"/>
    <w:rsid w:val="002B50CC"/>
    <w:rsid w:val="002E4E0A"/>
    <w:rsid w:val="002F0C84"/>
    <w:rsid w:val="002F1709"/>
    <w:rsid w:val="002F2ACA"/>
    <w:rsid w:val="003365C5"/>
    <w:rsid w:val="00343B06"/>
    <w:rsid w:val="003569D8"/>
    <w:rsid w:val="003818E6"/>
    <w:rsid w:val="003955D6"/>
    <w:rsid w:val="003A55C9"/>
    <w:rsid w:val="003A7F93"/>
    <w:rsid w:val="003B2FEF"/>
    <w:rsid w:val="003D6A3D"/>
    <w:rsid w:val="003E55AE"/>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30952"/>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67A99"/>
    <w:rsid w:val="0077026D"/>
    <w:rsid w:val="00782BEE"/>
    <w:rsid w:val="007964E5"/>
    <w:rsid w:val="007A1A82"/>
    <w:rsid w:val="007E4859"/>
    <w:rsid w:val="007F47CA"/>
    <w:rsid w:val="00802488"/>
    <w:rsid w:val="00875A45"/>
    <w:rsid w:val="00876B84"/>
    <w:rsid w:val="008A11EB"/>
    <w:rsid w:val="008A59C1"/>
    <w:rsid w:val="008C1C92"/>
    <w:rsid w:val="008C23F1"/>
    <w:rsid w:val="008E736C"/>
    <w:rsid w:val="008F4FCA"/>
    <w:rsid w:val="00925E82"/>
    <w:rsid w:val="0094294B"/>
    <w:rsid w:val="00970ABF"/>
    <w:rsid w:val="009725BA"/>
    <w:rsid w:val="009765F8"/>
    <w:rsid w:val="00994EE9"/>
    <w:rsid w:val="009A3EEF"/>
    <w:rsid w:val="009B0409"/>
    <w:rsid w:val="009B2345"/>
    <w:rsid w:val="009B624E"/>
    <w:rsid w:val="009B78E2"/>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316B"/>
    <w:rsid w:val="00BC58A1"/>
    <w:rsid w:val="00BD23C0"/>
    <w:rsid w:val="00BF286C"/>
    <w:rsid w:val="00C00E49"/>
    <w:rsid w:val="00C140D0"/>
    <w:rsid w:val="00C15908"/>
    <w:rsid w:val="00C26B98"/>
    <w:rsid w:val="00C4178D"/>
    <w:rsid w:val="00CD7E6F"/>
    <w:rsid w:val="00D03885"/>
    <w:rsid w:val="00D33936"/>
    <w:rsid w:val="00D429D7"/>
    <w:rsid w:val="00D654EB"/>
    <w:rsid w:val="00D70CE2"/>
    <w:rsid w:val="00D70E8E"/>
    <w:rsid w:val="00D9218F"/>
    <w:rsid w:val="00DA0EFA"/>
    <w:rsid w:val="00DF5995"/>
    <w:rsid w:val="00E11BF8"/>
    <w:rsid w:val="00E31388"/>
    <w:rsid w:val="00E33FFE"/>
    <w:rsid w:val="00E42AA3"/>
    <w:rsid w:val="00E6091E"/>
    <w:rsid w:val="00E8591A"/>
    <w:rsid w:val="00E87F67"/>
    <w:rsid w:val="00E964F4"/>
    <w:rsid w:val="00ED7BE1"/>
    <w:rsid w:val="00F07BCA"/>
    <w:rsid w:val="00F17A6C"/>
    <w:rsid w:val="00F45FAF"/>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B27D29211C9A4BB1BF5232B6905A6C" ma:contentTypeVersion="4" ma:contentTypeDescription="Create a new document." ma:contentTypeScope="" ma:versionID="7145387c93f0728249a60ca3b4c04152">
  <xsd:schema xmlns:xsd="http://www.w3.org/2001/XMLSchema" xmlns:xs="http://www.w3.org/2001/XMLSchema" xmlns:p="http://schemas.microsoft.com/office/2006/metadata/properties" xmlns:ns3="3a784784-0bb4-4564-922a-d5a369906c84" targetNamespace="http://schemas.microsoft.com/office/2006/metadata/properties" ma:root="true" ma:fieldsID="47e7577a9e6685f644986be6b65395bb" ns3:_="">
    <xsd:import namespace="3a784784-0bb4-4564-922a-d5a369906c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84784-0bb4-4564-922a-d5a369906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F712A-F0F7-4A9A-9764-4A6598DA4F62}">
  <ds:schemaRefs>
    <ds:schemaRef ds:uri="http://schemas.microsoft.com/sharepoint/v3/contenttype/forms"/>
  </ds:schemaRefs>
</ds:datastoreItem>
</file>

<file path=customXml/itemProps2.xml><?xml version="1.0" encoding="utf-8"?>
<ds:datastoreItem xmlns:ds="http://schemas.openxmlformats.org/officeDocument/2006/customXml" ds:itemID="{9A76AFFB-DA9C-4983-982E-AE9940C9C8CE}">
  <ds:schemaRefs>
    <ds:schemaRef ds:uri="http://schemas.microsoft.com/office/infopath/2007/PartnerControls"/>
    <ds:schemaRef ds:uri="http://schemas.openxmlformats.org/package/2006/metadata/core-properties"/>
    <ds:schemaRef ds:uri="http://purl.org/dc/elements/1.1/"/>
    <ds:schemaRef ds:uri="http://purl.org/dc/dcmitype/"/>
    <ds:schemaRef ds:uri="3a784784-0bb4-4564-922a-d5a369906c84"/>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6C46C752-AAAE-4EEC-A254-0846A578D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84784-0bb4-4564-922a-d5a369906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5</cp:revision>
  <dcterms:created xsi:type="dcterms:W3CDTF">2024-05-20T19:14:00Z</dcterms:created>
  <dcterms:modified xsi:type="dcterms:W3CDTF">2024-05-23T13:54:00Z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0x010100BDB27D29211C9A4BB1BF5232B6905A6C</vt:lpwstr>
  </property>
</Properties>
</file>