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395EAB9C"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50191D">
        <w:t>Ju</w:t>
      </w:r>
      <w:r w:rsidR="001C522C">
        <w:t>ly 27</w:t>
      </w:r>
      <w:r>
        <w:t>, 202</w:t>
      </w:r>
      <w:r w:rsidR="00CF656C">
        <w:t>4</w:t>
      </w:r>
      <w:r w:rsidR="009B2345" w:rsidRPr="00917F58">
        <w:t>)</w:t>
      </w:r>
    </w:p>
    <w:p w14:paraId="47205ADA" w14:textId="77777777" w:rsidR="00D70CE2" w:rsidRPr="00917F58" w:rsidRDefault="00D70CE2" w:rsidP="00D70CE2"/>
    <w:p w14:paraId="3F4A28CC" w14:textId="21A0AD84" w:rsidR="00D70CE2" w:rsidRPr="00917F58" w:rsidRDefault="00D70CE2" w:rsidP="00D70CE2">
      <w:r w:rsidRPr="00917F58">
        <w:rPr>
          <w:b/>
        </w:rPr>
        <w:t>NOTICE IS HEREBY GIVEN</w:t>
      </w:r>
      <w:r w:rsidRPr="00917F58">
        <w:t xml:space="preserve"> that on </w:t>
      </w:r>
      <w:r w:rsidR="00EB5B78">
        <w:t>August 20</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21B9C9E1"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5D53D4">
        <w:rPr>
          <w:b/>
        </w:rPr>
        <w:t>5</w:t>
      </w:r>
    </w:p>
    <w:p w14:paraId="6366D040" w14:textId="77777777" w:rsidR="008F4FCA" w:rsidRPr="00917F58" w:rsidRDefault="008F4FCA" w:rsidP="00D70CE2"/>
    <w:p w14:paraId="7A5003EF" w14:textId="0552D824"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w:t>
      </w:r>
      <w:r w:rsidR="00EB5B78">
        <w:rPr>
          <w:b/>
        </w:rPr>
        <w:t>-1</w:t>
      </w:r>
      <w:r w:rsidR="00B576AC">
        <w:rPr>
          <w:b/>
        </w:rPr>
        <w:t xml:space="preserve"> Agricultural</w:t>
      </w:r>
      <w:r w:rsidR="00EB5B78">
        <w:rPr>
          <w:b/>
        </w:rPr>
        <w:t xml:space="preserve"> Transition</w:t>
      </w:r>
      <w:r w:rsidR="00B576AC">
        <w:rPr>
          <w:b/>
        </w:rPr>
        <w:t xml:space="preserve"> </w:t>
      </w:r>
      <w:r w:rsidR="002E04AC">
        <w:rPr>
          <w:b/>
        </w:rPr>
        <w:t>D</w:t>
      </w:r>
      <w:r w:rsidR="000064A7">
        <w:rPr>
          <w:b/>
        </w:rPr>
        <w:t xml:space="preserve">istrict </w:t>
      </w:r>
      <w:r w:rsidRPr="00B81903">
        <w:rPr>
          <w:b/>
        </w:rPr>
        <w:t xml:space="preserve">to the </w:t>
      </w:r>
      <w:r w:rsidR="005D53D4">
        <w:rPr>
          <w:b/>
        </w:rPr>
        <w:t>B-5 Highway Corridor Mixed-Use Business</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3B88D970" w14:textId="77777777" w:rsidR="003B49D8" w:rsidRPr="003B49D8" w:rsidRDefault="003B49D8" w:rsidP="003B49D8">
      <w:pPr>
        <w:pBdr>
          <w:top w:val="nil"/>
          <w:left w:val="nil"/>
          <w:bottom w:val="nil"/>
          <w:right w:val="nil"/>
          <w:between w:val="nil"/>
          <w:bar w:val="nil"/>
        </w:pBdr>
        <w:ind w:left="720" w:right="720"/>
        <w:jc w:val="both"/>
        <w:rPr>
          <w:rFonts w:eastAsia="Arial Unicode MS" w:cs="Times New Roman"/>
          <w:bdr w:val="nil"/>
        </w:rPr>
      </w:pPr>
      <w:r w:rsidRPr="003B49D8">
        <w:rPr>
          <w:rFonts w:eastAsia="Arial Unicode MS" w:cs="Times New Roman"/>
          <w:bdr w:val="nil"/>
        </w:rPr>
        <w:t>BEGINNING at a point that is 230 feet South of the Northeast corner of the West half of the East half of the Northeast quarter of Section 29, Township 27 South, Range 3 East of the 6</w:t>
      </w:r>
      <w:r w:rsidRPr="003B49D8">
        <w:rPr>
          <w:rFonts w:eastAsia="Arial Unicode MS" w:cs="Times New Roman"/>
          <w:bdr w:val="nil"/>
          <w:vertAlign w:val="superscript"/>
        </w:rPr>
        <w:t>th</w:t>
      </w:r>
      <w:r w:rsidRPr="003B49D8">
        <w:rPr>
          <w:rFonts w:eastAsia="Arial Unicode MS" w:cs="Times New Roman"/>
          <w:bdr w:val="nil"/>
        </w:rPr>
        <w:t xml:space="preserve"> P.M., thence running South 100 feet, West 200 feet, North 100 feet, East 200 feet to the point of beginning, in Butler County, Kansas.</w:t>
      </w:r>
    </w:p>
    <w:p w14:paraId="0C0A720F" w14:textId="77777777" w:rsidR="003B49D8" w:rsidRPr="003B49D8" w:rsidRDefault="003B49D8" w:rsidP="003B49D8">
      <w:pPr>
        <w:pBdr>
          <w:top w:val="nil"/>
          <w:left w:val="nil"/>
          <w:bottom w:val="nil"/>
          <w:right w:val="nil"/>
          <w:between w:val="nil"/>
          <w:bar w:val="nil"/>
        </w:pBdr>
        <w:ind w:left="720" w:right="720"/>
        <w:jc w:val="both"/>
        <w:rPr>
          <w:rFonts w:eastAsia="Arial Unicode MS" w:cs="Times New Roman"/>
          <w:bdr w:val="nil"/>
        </w:rPr>
      </w:pPr>
      <w:r w:rsidRPr="003B49D8">
        <w:rPr>
          <w:rFonts w:eastAsia="Arial Unicode MS" w:cs="Times New Roman"/>
          <w:bdr w:val="nil"/>
        </w:rPr>
        <w:t>AND</w:t>
      </w:r>
    </w:p>
    <w:p w14:paraId="36B1DF0C" w14:textId="07C67129" w:rsidR="00D55662" w:rsidRDefault="003B49D8" w:rsidP="003B49D8">
      <w:pPr>
        <w:ind w:left="720"/>
        <w:rPr>
          <w:rFonts w:eastAsia="Arial Unicode MS" w:cs="Times New Roman"/>
          <w:bdr w:val="nil"/>
        </w:rPr>
      </w:pPr>
      <w:r w:rsidRPr="003B49D8">
        <w:rPr>
          <w:rFonts w:eastAsia="Arial Unicode MS" w:cs="Times New Roman"/>
          <w:bdr w:val="nil"/>
        </w:rPr>
        <w:t>Beginning at a point that is 100 feet West of the Northeast corner of the West half of the East Half of the Northeast quarter of Section 29, Township 27 South, Range 3 East of the 6</w:t>
      </w:r>
      <w:r w:rsidRPr="003B49D8">
        <w:rPr>
          <w:rFonts w:eastAsia="Arial Unicode MS" w:cs="Times New Roman"/>
          <w:bdr w:val="nil"/>
          <w:vertAlign w:val="superscript"/>
        </w:rPr>
        <w:t>th</w:t>
      </w:r>
      <w:r w:rsidRPr="003B49D8">
        <w:rPr>
          <w:rFonts w:eastAsia="Arial Unicode MS" w:cs="Times New Roman"/>
          <w:bdr w:val="nil"/>
        </w:rPr>
        <w:t xml:space="preserve"> P.M., thence running West 100 feet, South 230 feet, East 100 feet, North 230 feet to the point of beginning, in Butler County, Kansas. Subject to public road.</w:t>
      </w:r>
    </w:p>
    <w:p w14:paraId="5D7157A0" w14:textId="77777777" w:rsidR="003B49D8" w:rsidRDefault="003B49D8" w:rsidP="003B49D8">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4AEB6E5A" w:rsidR="006F7491" w:rsidRPr="00917F58" w:rsidRDefault="005D53D4" w:rsidP="009B7A8B">
      <w:pPr>
        <w:ind w:left="720"/>
      </w:pPr>
      <w:r>
        <w:t>1413 E. HWY 54</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16D3EAD6" w:rsidR="00D429D7" w:rsidRPr="00917F58" w:rsidRDefault="00D429D7" w:rsidP="008F4FCA">
      <w:pPr>
        <w:pBdr>
          <w:top w:val="single" w:sz="4" w:space="1" w:color="auto"/>
        </w:pBdr>
        <w:ind w:firstLine="720"/>
      </w:pPr>
      <w:r w:rsidRPr="00917F58">
        <w:rPr>
          <w:b/>
        </w:rPr>
        <w:t xml:space="preserve">DATED </w:t>
      </w:r>
      <w:r w:rsidRPr="00917F58">
        <w:t xml:space="preserve">this </w:t>
      </w:r>
      <w:proofErr w:type="gramStart"/>
      <w:r w:rsidR="000C1358">
        <w:t>2</w:t>
      </w:r>
      <w:r w:rsidR="001C522C">
        <w:t>6</w:t>
      </w:r>
      <w:r w:rsidR="0050191D" w:rsidRPr="0050191D">
        <w:rPr>
          <w:vertAlign w:val="superscript"/>
        </w:rPr>
        <w:t>st</w:t>
      </w:r>
      <w:proofErr w:type="gramEnd"/>
      <w:r w:rsidR="0050191D">
        <w:t xml:space="preserve"> </w:t>
      </w:r>
      <w:r w:rsidR="00EC2046">
        <w:t>d</w:t>
      </w:r>
      <w:r w:rsidR="00D334AF">
        <w:t>ay of</w:t>
      </w:r>
      <w:r w:rsidR="0050191D">
        <w:t xml:space="preserve"> Ju</w:t>
      </w:r>
      <w:r w:rsidR="001C522C">
        <w:t>ly</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E5BC5"/>
    <w:rsid w:val="001F2344"/>
    <w:rsid w:val="001F3F54"/>
    <w:rsid w:val="00225E25"/>
    <w:rsid w:val="0026400D"/>
    <w:rsid w:val="002A5E48"/>
    <w:rsid w:val="002B0D19"/>
    <w:rsid w:val="002D4524"/>
    <w:rsid w:val="002E04AC"/>
    <w:rsid w:val="003748A6"/>
    <w:rsid w:val="003818E6"/>
    <w:rsid w:val="003869B2"/>
    <w:rsid w:val="003B49D8"/>
    <w:rsid w:val="003C245B"/>
    <w:rsid w:val="00427798"/>
    <w:rsid w:val="004542F6"/>
    <w:rsid w:val="0050191D"/>
    <w:rsid w:val="00502671"/>
    <w:rsid w:val="0050546E"/>
    <w:rsid w:val="00541DB9"/>
    <w:rsid w:val="00546496"/>
    <w:rsid w:val="00567E1B"/>
    <w:rsid w:val="005C08E3"/>
    <w:rsid w:val="005D53D4"/>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9B7A8B"/>
    <w:rsid w:val="009D3E7B"/>
    <w:rsid w:val="00A03B91"/>
    <w:rsid w:val="00A6656C"/>
    <w:rsid w:val="00A94F17"/>
    <w:rsid w:val="00AD42EC"/>
    <w:rsid w:val="00AD565E"/>
    <w:rsid w:val="00B576AC"/>
    <w:rsid w:val="00B81903"/>
    <w:rsid w:val="00BB50DA"/>
    <w:rsid w:val="00BC58A1"/>
    <w:rsid w:val="00C207C3"/>
    <w:rsid w:val="00C27775"/>
    <w:rsid w:val="00C625FB"/>
    <w:rsid w:val="00C6795F"/>
    <w:rsid w:val="00C7423F"/>
    <w:rsid w:val="00CA24BE"/>
    <w:rsid w:val="00CF656C"/>
    <w:rsid w:val="00CF6B6E"/>
    <w:rsid w:val="00D334AF"/>
    <w:rsid w:val="00D429D7"/>
    <w:rsid w:val="00D55662"/>
    <w:rsid w:val="00D70CE2"/>
    <w:rsid w:val="00D70E8E"/>
    <w:rsid w:val="00E42AA3"/>
    <w:rsid w:val="00E8591A"/>
    <w:rsid w:val="00E964F4"/>
    <w:rsid w:val="00EB5B78"/>
    <w:rsid w:val="00EC2046"/>
    <w:rsid w:val="00ED7BE1"/>
    <w:rsid w:val="00EE1B97"/>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19</cp:revision>
  <dcterms:created xsi:type="dcterms:W3CDTF">2023-08-14T18:30:00Z</dcterms:created>
  <dcterms:modified xsi:type="dcterms:W3CDTF">2024-07-23T20:24:00Z</dcterms:modified>
</cp:coreProperties>
</file>